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B2" w:rsidRPr="00343070" w:rsidRDefault="003D51B2" w:rsidP="00343070">
      <w:pPr>
        <w:jc w:val="right"/>
        <w:rPr>
          <w:b/>
          <w:bCs/>
          <w:sz w:val="28"/>
          <w:szCs w:val="28"/>
          <w:lang w:val="uk-UA"/>
        </w:rPr>
      </w:pPr>
      <w:r w:rsidRPr="00343070">
        <w:rPr>
          <w:b/>
          <w:bCs/>
          <w:sz w:val="28"/>
          <w:szCs w:val="28"/>
          <w:lang w:val="uk-UA"/>
        </w:rPr>
        <w:t>Кабінету Міністрів України</w:t>
      </w:r>
    </w:p>
    <w:p w:rsidR="003D51B2" w:rsidRDefault="003D51B2" w:rsidP="00343070">
      <w:pPr>
        <w:jc w:val="center"/>
        <w:rPr>
          <w:sz w:val="28"/>
          <w:szCs w:val="28"/>
          <w:lang w:val="uk-UA"/>
        </w:rPr>
      </w:pPr>
    </w:p>
    <w:p w:rsidR="003D51B2" w:rsidRPr="00343070" w:rsidRDefault="003D51B2" w:rsidP="00343070">
      <w:pPr>
        <w:jc w:val="center"/>
        <w:rPr>
          <w:sz w:val="28"/>
          <w:szCs w:val="28"/>
          <w:lang w:val="uk-UA"/>
        </w:rPr>
      </w:pPr>
    </w:p>
    <w:p w:rsidR="003D51B2" w:rsidRPr="00343070" w:rsidRDefault="003D51B2" w:rsidP="00343070">
      <w:pPr>
        <w:jc w:val="center"/>
        <w:rPr>
          <w:b/>
          <w:bCs/>
          <w:sz w:val="28"/>
          <w:szCs w:val="28"/>
          <w:lang w:val="uk-UA"/>
        </w:rPr>
      </w:pPr>
      <w:r w:rsidRPr="00343070">
        <w:rPr>
          <w:b/>
          <w:bCs/>
          <w:sz w:val="28"/>
          <w:szCs w:val="28"/>
          <w:lang w:val="uk-UA"/>
        </w:rPr>
        <w:t>ЗВЕРНЕННЯ</w:t>
      </w:r>
    </w:p>
    <w:p w:rsidR="003D51B2" w:rsidRDefault="003D51B2" w:rsidP="00343070">
      <w:pPr>
        <w:jc w:val="center"/>
        <w:rPr>
          <w:b/>
          <w:bCs/>
          <w:sz w:val="28"/>
          <w:szCs w:val="28"/>
          <w:lang w:val="uk-UA"/>
        </w:rPr>
      </w:pPr>
      <w:r w:rsidRPr="00343070">
        <w:rPr>
          <w:b/>
          <w:bCs/>
          <w:sz w:val="28"/>
          <w:szCs w:val="28"/>
          <w:lang w:val="uk-UA"/>
        </w:rPr>
        <w:t>депутатів Лубенської міської ради Полтавської області</w:t>
      </w:r>
      <w:r w:rsidRPr="005F375A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до Кабінету Міністрів України </w:t>
      </w:r>
      <w:r w:rsidRPr="00343070">
        <w:rPr>
          <w:b/>
          <w:bCs/>
          <w:sz w:val="28"/>
          <w:szCs w:val="28"/>
          <w:lang w:val="uk-UA"/>
        </w:rPr>
        <w:t xml:space="preserve">стосовно внесення змін до постанови Кабінету Міністрів України від 21.10.1995 №848 </w:t>
      </w:r>
      <w:r>
        <w:rPr>
          <w:b/>
          <w:bCs/>
          <w:sz w:val="28"/>
          <w:szCs w:val="28"/>
          <w:lang w:val="uk-UA"/>
        </w:rPr>
        <w:t>«</w:t>
      </w:r>
      <w:r w:rsidRPr="00343070">
        <w:rPr>
          <w:b/>
          <w:bCs/>
          <w:sz w:val="28"/>
          <w:szCs w:val="28"/>
          <w:lang w:val="uk-UA"/>
        </w:rPr>
        <w:t>Про спрощення порядку надання населенню субсидій для відшкодування витрат на оплату житлово-комунальних  послуг, придбання скрапленого газу, твердого та рідкого пічного побутового палива</w:t>
      </w:r>
      <w:r>
        <w:rPr>
          <w:b/>
          <w:bCs/>
          <w:sz w:val="28"/>
          <w:szCs w:val="28"/>
          <w:lang w:val="uk-UA"/>
        </w:rPr>
        <w:t>»</w:t>
      </w:r>
    </w:p>
    <w:p w:rsidR="003D51B2" w:rsidRPr="00343070" w:rsidRDefault="003D51B2" w:rsidP="00343070">
      <w:pPr>
        <w:jc w:val="center"/>
        <w:rPr>
          <w:b/>
          <w:bCs/>
          <w:sz w:val="28"/>
          <w:szCs w:val="28"/>
          <w:lang w:val="uk-UA"/>
        </w:rPr>
      </w:pPr>
    </w:p>
    <w:p w:rsidR="003D51B2" w:rsidRPr="00EE2AAF" w:rsidRDefault="003D51B2" w:rsidP="004331B5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1 травня 2017 року в Україні діє оновлена програма житлових субсидій. На основі змін, органи соціального захисту населення проводять призначення субсидії на наступний період з врахування інформації про прострочену понад два місяці заборгованість з оплати житлово-комунальних послуг.</w:t>
      </w:r>
    </w:p>
    <w:p w:rsidR="003D51B2" w:rsidRDefault="003D51B2" w:rsidP="00EE2AAF">
      <w:pPr>
        <w:rPr>
          <w:sz w:val="28"/>
          <w:szCs w:val="28"/>
          <w:lang w:val="uk-UA"/>
        </w:rPr>
      </w:pPr>
      <w:r>
        <w:rPr>
          <w:lang w:val="uk-UA"/>
        </w:rPr>
        <w:tab/>
      </w:r>
      <w:r w:rsidRPr="004331B5">
        <w:rPr>
          <w:sz w:val="28"/>
          <w:szCs w:val="28"/>
          <w:lang w:val="uk-UA"/>
        </w:rPr>
        <w:t>Однак,</w:t>
      </w:r>
      <w:r>
        <w:rPr>
          <w:sz w:val="28"/>
          <w:szCs w:val="28"/>
          <w:lang w:val="uk-UA"/>
        </w:rPr>
        <w:t xml:space="preserve"> мають місце випадки</w:t>
      </w:r>
      <w:r w:rsidRPr="004331B5">
        <w:rPr>
          <w:sz w:val="28"/>
          <w:szCs w:val="28"/>
          <w:lang w:val="uk-UA"/>
        </w:rPr>
        <w:t xml:space="preserve"> коли до зазначеної інформації підприємства виробники/виконавці послуг включають заборгованість понад термін позовної давності</w:t>
      </w:r>
      <w:r>
        <w:rPr>
          <w:sz w:val="28"/>
          <w:szCs w:val="28"/>
          <w:lang w:val="uk-UA"/>
        </w:rPr>
        <w:t>,</w:t>
      </w:r>
      <w:r w:rsidRPr="004331B5">
        <w:rPr>
          <w:sz w:val="28"/>
          <w:szCs w:val="28"/>
          <w:lang w:val="uk-UA"/>
        </w:rPr>
        <w:t xml:space="preserve"> встановленої Цивільним кодексом України</w:t>
      </w:r>
      <w:r>
        <w:rPr>
          <w:sz w:val="28"/>
          <w:szCs w:val="28"/>
          <w:lang w:val="uk-UA"/>
        </w:rPr>
        <w:t>,</w:t>
      </w:r>
      <w:r w:rsidRPr="004331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4331B5">
        <w:rPr>
          <w:sz w:val="28"/>
          <w:szCs w:val="28"/>
          <w:lang w:val="uk-UA"/>
        </w:rPr>
        <w:t xml:space="preserve"> на яку</w:t>
      </w:r>
      <w:r>
        <w:rPr>
          <w:sz w:val="28"/>
          <w:szCs w:val="28"/>
          <w:lang w:val="uk-UA"/>
        </w:rPr>
        <w:t xml:space="preserve"> відсутні відповідні рішення суду. </w:t>
      </w:r>
      <w:r w:rsidRPr="004331B5">
        <w:rPr>
          <w:sz w:val="28"/>
          <w:szCs w:val="28"/>
          <w:lang w:val="uk-UA"/>
        </w:rPr>
        <w:t xml:space="preserve"> </w:t>
      </w:r>
    </w:p>
    <w:p w:rsidR="003D51B2" w:rsidRDefault="003D51B2" w:rsidP="00EE2A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Зазначений факт призводить до відмови в наданні субсидії органами соціального захисту населення.</w:t>
      </w:r>
    </w:p>
    <w:p w:rsidR="003D51B2" w:rsidRDefault="003D51B2" w:rsidP="00CE6459">
      <w:pPr>
        <w:ind w:firstLine="708"/>
        <w:rPr>
          <w:lang w:val="uk-UA"/>
        </w:rPr>
      </w:pPr>
      <w:r>
        <w:rPr>
          <w:sz w:val="28"/>
          <w:szCs w:val="28"/>
          <w:lang w:val="uk-UA"/>
        </w:rPr>
        <w:t>Враховуючи надзвичайно важливу роль субсидій для малозабезпечених верств населення в умовах постійного зростання вартості житлово-комунальних послуг,</w:t>
      </w:r>
    </w:p>
    <w:p w:rsidR="003D51B2" w:rsidRPr="004331B5" w:rsidRDefault="003D51B2" w:rsidP="00EE2AAF">
      <w:pPr>
        <w:rPr>
          <w:lang w:val="uk-UA"/>
        </w:rPr>
      </w:pPr>
    </w:p>
    <w:p w:rsidR="003D51B2" w:rsidRPr="005F375A" w:rsidRDefault="003D51B2" w:rsidP="002A0B37">
      <w:pPr>
        <w:ind w:firstLine="708"/>
        <w:rPr>
          <w:sz w:val="28"/>
          <w:szCs w:val="28"/>
          <w:lang w:val="uk-UA"/>
        </w:rPr>
      </w:pPr>
      <w:r w:rsidRPr="005F375A">
        <w:rPr>
          <w:b/>
          <w:bCs/>
          <w:sz w:val="28"/>
          <w:szCs w:val="28"/>
          <w:lang w:val="uk-UA"/>
        </w:rPr>
        <w:t>Лубенська міська рада</w:t>
      </w:r>
      <w:r w:rsidRPr="005F375A">
        <w:rPr>
          <w:sz w:val="28"/>
          <w:szCs w:val="28"/>
          <w:lang w:val="uk-UA"/>
        </w:rPr>
        <w:t xml:space="preserve"> звертається до Кабінету Міністрів України з пропозицією внести зміни до Положення про порядок призначення та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палива, затвердженого постановою Кабінету Міністрів України від 21 жовтня 1995 №848,  </w:t>
      </w:r>
      <w:r>
        <w:rPr>
          <w:sz w:val="28"/>
          <w:szCs w:val="28"/>
          <w:lang w:val="uk-UA"/>
        </w:rPr>
        <w:t xml:space="preserve">а саме </w:t>
      </w:r>
      <w:r w:rsidRPr="005F375A">
        <w:rPr>
          <w:sz w:val="28"/>
          <w:szCs w:val="28"/>
          <w:lang w:val="uk-UA"/>
        </w:rPr>
        <w:t>абзац дев’ятий пункту 14 в частині надання інформації про прострочену заборгованість понад два місяці доповнити нормами які б враховували строк позовної давності.</w:t>
      </w:r>
    </w:p>
    <w:p w:rsidR="003D51B2" w:rsidRPr="005F375A" w:rsidRDefault="003D51B2" w:rsidP="002A0B37">
      <w:pPr>
        <w:rPr>
          <w:sz w:val="28"/>
          <w:szCs w:val="28"/>
          <w:lang w:val="uk-UA"/>
        </w:rPr>
      </w:pPr>
    </w:p>
    <w:p w:rsidR="003D51B2" w:rsidRDefault="003D51B2" w:rsidP="00EE2AAF">
      <w:pPr>
        <w:rPr>
          <w:lang w:val="uk-UA"/>
        </w:rPr>
      </w:pPr>
    </w:p>
    <w:p w:rsidR="003D51B2" w:rsidRDefault="003D51B2" w:rsidP="00EE2AAF">
      <w:pPr>
        <w:rPr>
          <w:lang w:val="uk-UA"/>
        </w:rPr>
      </w:pPr>
    </w:p>
    <w:p w:rsidR="003D51B2" w:rsidRPr="005F375A" w:rsidRDefault="003D51B2" w:rsidP="00EE2AAF">
      <w:pPr>
        <w:rPr>
          <w:lang w:val="uk-UA"/>
        </w:rPr>
      </w:pPr>
    </w:p>
    <w:p w:rsidR="003D51B2" w:rsidRPr="005F375A" w:rsidRDefault="003D51B2" w:rsidP="00EE2AAF">
      <w:pPr>
        <w:rPr>
          <w:lang w:val="uk-UA"/>
        </w:rPr>
      </w:pPr>
      <w:r w:rsidRPr="005F375A">
        <w:rPr>
          <w:lang w:val="uk-UA"/>
        </w:rPr>
        <w:t xml:space="preserve"> </w:t>
      </w:r>
      <w:bookmarkStart w:id="0" w:name="_GoBack"/>
      <w:bookmarkEnd w:id="0"/>
    </w:p>
    <w:p w:rsidR="003D51B2" w:rsidRPr="00AE32BF" w:rsidRDefault="003D51B2" w:rsidP="00262783">
      <w:pPr>
        <w:ind w:left="3780"/>
        <w:rPr>
          <w:b/>
          <w:bCs/>
          <w:i/>
          <w:iCs/>
          <w:sz w:val="28"/>
          <w:szCs w:val="28"/>
        </w:rPr>
      </w:pPr>
      <w:r w:rsidRPr="00EF4DE5">
        <w:rPr>
          <w:b/>
          <w:bCs/>
          <w:i/>
          <w:iCs/>
          <w:sz w:val="28"/>
          <w:szCs w:val="28"/>
          <w:lang w:val="uk-UA"/>
        </w:rPr>
        <w:t>П</w:t>
      </w:r>
      <w:r>
        <w:rPr>
          <w:b/>
          <w:bCs/>
          <w:i/>
          <w:iCs/>
          <w:sz w:val="28"/>
          <w:szCs w:val="28"/>
          <w:lang w:val="uk-UA"/>
        </w:rPr>
        <w:t>рийнято на пленарному засіданні двадцять другої</w:t>
      </w:r>
      <w:r w:rsidRPr="00EF4DE5">
        <w:rPr>
          <w:b/>
          <w:bCs/>
          <w:i/>
          <w:iCs/>
          <w:sz w:val="28"/>
          <w:szCs w:val="28"/>
          <w:lang w:val="uk-UA"/>
        </w:rPr>
        <w:t xml:space="preserve">  сесії Лубенської міської ради </w:t>
      </w:r>
      <w:r>
        <w:rPr>
          <w:b/>
          <w:bCs/>
          <w:i/>
          <w:iCs/>
          <w:sz w:val="28"/>
          <w:szCs w:val="28"/>
          <w:lang w:val="uk-UA"/>
        </w:rPr>
        <w:t>сьомого скликання 17 серпня</w:t>
      </w:r>
      <w:r w:rsidRPr="00EF4DE5">
        <w:rPr>
          <w:b/>
          <w:bCs/>
          <w:i/>
          <w:iCs/>
          <w:sz w:val="28"/>
          <w:szCs w:val="28"/>
          <w:lang w:val="uk-UA"/>
        </w:rPr>
        <w:t xml:space="preserve"> 2017 року</w:t>
      </w:r>
    </w:p>
    <w:p w:rsidR="003D51B2" w:rsidRPr="005F375A" w:rsidRDefault="003D51B2" w:rsidP="00262783">
      <w:pPr>
        <w:ind w:left="3780"/>
        <w:rPr>
          <w:b/>
          <w:bCs/>
          <w:i/>
          <w:iCs/>
          <w:sz w:val="28"/>
          <w:szCs w:val="28"/>
        </w:rPr>
      </w:pPr>
    </w:p>
    <w:p w:rsidR="003D51B2" w:rsidRPr="005F375A" w:rsidRDefault="003D51B2" w:rsidP="00262783">
      <w:pPr>
        <w:ind w:left="3780"/>
        <w:rPr>
          <w:b/>
          <w:bCs/>
          <w:i/>
          <w:iCs/>
          <w:sz w:val="28"/>
          <w:szCs w:val="28"/>
        </w:rPr>
      </w:pPr>
    </w:p>
    <w:p w:rsidR="003D51B2" w:rsidRPr="005F375A" w:rsidRDefault="003D51B2" w:rsidP="00262783">
      <w:pPr>
        <w:ind w:left="3780"/>
        <w:rPr>
          <w:b/>
          <w:bCs/>
          <w:i/>
          <w:iCs/>
          <w:sz w:val="28"/>
          <w:szCs w:val="28"/>
        </w:rPr>
      </w:pPr>
    </w:p>
    <w:p w:rsidR="003D51B2" w:rsidRPr="005F375A" w:rsidRDefault="003D51B2" w:rsidP="00262783">
      <w:pPr>
        <w:ind w:left="3780"/>
        <w:rPr>
          <w:b/>
          <w:bCs/>
          <w:i/>
          <w:iCs/>
          <w:sz w:val="28"/>
          <w:szCs w:val="28"/>
        </w:rPr>
      </w:pPr>
    </w:p>
    <w:p w:rsidR="003D51B2" w:rsidRPr="005F375A" w:rsidRDefault="003D51B2" w:rsidP="00262783">
      <w:pPr>
        <w:ind w:left="3780"/>
        <w:rPr>
          <w:b/>
          <w:bCs/>
          <w:i/>
          <w:iCs/>
          <w:sz w:val="28"/>
          <w:szCs w:val="28"/>
        </w:rPr>
      </w:pPr>
    </w:p>
    <w:sectPr w:rsidR="003D51B2" w:rsidRPr="005F375A" w:rsidSect="00E07C27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1B2" w:rsidRDefault="003D51B2" w:rsidP="00EF4DE5">
      <w:r>
        <w:separator/>
      </w:r>
    </w:p>
  </w:endnote>
  <w:endnote w:type="continuationSeparator" w:id="0">
    <w:p w:rsidR="003D51B2" w:rsidRDefault="003D51B2" w:rsidP="00EF4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1B2" w:rsidRDefault="003D51B2" w:rsidP="00EF4DE5">
      <w:r>
        <w:separator/>
      </w:r>
    </w:p>
  </w:footnote>
  <w:footnote w:type="continuationSeparator" w:id="0">
    <w:p w:rsidR="003D51B2" w:rsidRDefault="003D51B2" w:rsidP="00EF4D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5D69"/>
    <w:multiLevelType w:val="hybridMultilevel"/>
    <w:tmpl w:val="158AC2D6"/>
    <w:lvl w:ilvl="0" w:tplc="E902B39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6C3"/>
    <w:rsid w:val="000613DC"/>
    <w:rsid w:val="000616C3"/>
    <w:rsid w:val="00130BC3"/>
    <w:rsid w:val="00136B86"/>
    <w:rsid w:val="00176A63"/>
    <w:rsid w:val="001B6D71"/>
    <w:rsid w:val="001E2BED"/>
    <w:rsid w:val="001F3D34"/>
    <w:rsid w:val="00221902"/>
    <w:rsid w:val="00227C8D"/>
    <w:rsid w:val="00231BE1"/>
    <w:rsid w:val="00232F2B"/>
    <w:rsid w:val="00262783"/>
    <w:rsid w:val="002A0B37"/>
    <w:rsid w:val="002B62E6"/>
    <w:rsid w:val="00305900"/>
    <w:rsid w:val="00324230"/>
    <w:rsid w:val="003365CE"/>
    <w:rsid w:val="00343070"/>
    <w:rsid w:val="003827F5"/>
    <w:rsid w:val="003873DE"/>
    <w:rsid w:val="003B5B63"/>
    <w:rsid w:val="003D51B2"/>
    <w:rsid w:val="003E4A27"/>
    <w:rsid w:val="003F01CC"/>
    <w:rsid w:val="003F28A9"/>
    <w:rsid w:val="00402FCD"/>
    <w:rsid w:val="004331B5"/>
    <w:rsid w:val="00435C58"/>
    <w:rsid w:val="00491546"/>
    <w:rsid w:val="00564BDC"/>
    <w:rsid w:val="00567012"/>
    <w:rsid w:val="0058422D"/>
    <w:rsid w:val="005A2890"/>
    <w:rsid w:val="005A3AD5"/>
    <w:rsid w:val="005F375A"/>
    <w:rsid w:val="00655FDF"/>
    <w:rsid w:val="006F1EE8"/>
    <w:rsid w:val="00826A82"/>
    <w:rsid w:val="0097779A"/>
    <w:rsid w:val="009B6935"/>
    <w:rsid w:val="009E3974"/>
    <w:rsid w:val="009E6710"/>
    <w:rsid w:val="00A53C6C"/>
    <w:rsid w:val="00A853CA"/>
    <w:rsid w:val="00A91C6A"/>
    <w:rsid w:val="00AA166E"/>
    <w:rsid w:val="00AA21BD"/>
    <w:rsid w:val="00AE32BF"/>
    <w:rsid w:val="00B3411B"/>
    <w:rsid w:val="00B512D5"/>
    <w:rsid w:val="00B80B10"/>
    <w:rsid w:val="00BF46B5"/>
    <w:rsid w:val="00C10094"/>
    <w:rsid w:val="00C44772"/>
    <w:rsid w:val="00CE6459"/>
    <w:rsid w:val="00D87EB9"/>
    <w:rsid w:val="00DF2123"/>
    <w:rsid w:val="00E07C27"/>
    <w:rsid w:val="00E560C9"/>
    <w:rsid w:val="00E77A30"/>
    <w:rsid w:val="00EE2AAF"/>
    <w:rsid w:val="00EE521D"/>
    <w:rsid w:val="00EF4DE5"/>
    <w:rsid w:val="00F8011F"/>
    <w:rsid w:val="00FC7F2A"/>
    <w:rsid w:val="00FE2AEF"/>
    <w:rsid w:val="00FE2E8E"/>
    <w:rsid w:val="00FE513E"/>
    <w:rsid w:val="00FF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63"/>
    <w:pPr>
      <w:jc w:val="both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36B86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36B86"/>
  </w:style>
  <w:style w:type="character" w:styleId="Strong">
    <w:name w:val="Strong"/>
    <w:basedOn w:val="DefaultParagraphFont"/>
    <w:uiPriority w:val="99"/>
    <w:qFormat/>
    <w:rsid w:val="00136B86"/>
    <w:rPr>
      <w:b/>
      <w:bCs/>
    </w:rPr>
  </w:style>
  <w:style w:type="character" w:styleId="Hyperlink">
    <w:name w:val="Hyperlink"/>
    <w:basedOn w:val="DefaultParagraphFont"/>
    <w:uiPriority w:val="99"/>
    <w:semiHidden/>
    <w:rsid w:val="00136B8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4477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10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00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F4DE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4DE5"/>
  </w:style>
  <w:style w:type="paragraph" w:styleId="Footer">
    <w:name w:val="footer"/>
    <w:basedOn w:val="Normal"/>
    <w:link w:val="FooterChar"/>
    <w:uiPriority w:val="99"/>
    <w:rsid w:val="00EF4DE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4DE5"/>
  </w:style>
  <w:style w:type="paragraph" w:styleId="HTMLPreformatted">
    <w:name w:val="HTML Preformatted"/>
    <w:basedOn w:val="Normal"/>
    <w:link w:val="HTMLPreformattedChar"/>
    <w:uiPriority w:val="99"/>
    <w:semiHidden/>
    <w:rsid w:val="003430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43070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6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1</Pages>
  <Words>275</Words>
  <Characters>1570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Jurisconsult</dc:creator>
  <cp:keywords/>
  <dc:description/>
  <cp:lastModifiedBy>Yuser</cp:lastModifiedBy>
  <cp:revision>9</cp:revision>
  <cp:lastPrinted>2017-06-15T08:25:00Z</cp:lastPrinted>
  <dcterms:created xsi:type="dcterms:W3CDTF">2017-08-08T12:28:00Z</dcterms:created>
  <dcterms:modified xsi:type="dcterms:W3CDTF">2017-08-10T08:36:00Z</dcterms:modified>
</cp:coreProperties>
</file>